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A1D78" w14:textId="315D21E3" w:rsidR="001709F4" w:rsidRDefault="001709F4" w:rsidP="001709F4">
      <w:pPr>
        <w:rPr>
          <w:rFonts w:ascii="ＭＳ Ｐゴシック" w:eastAsia="ＭＳ Ｐゴシック" w:hAnsi="ＭＳ Ｐゴシック"/>
          <w:sz w:val="24"/>
          <w:szCs w:val="24"/>
        </w:rPr>
      </w:pPr>
      <w:r w:rsidRPr="006C4686">
        <w:rPr>
          <w:rFonts w:ascii="ＭＳ Ｐゴシック" w:eastAsia="ＭＳ Ｐゴシック" w:hAnsi="ＭＳ Ｐゴシック" w:hint="eastAsia"/>
          <w:sz w:val="24"/>
          <w:szCs w:val="24"/>
        </w:rPr>
        <w:t>在外選挙人証交付の迅速化の取組について</w:t>
      </w:r>
    </w:p>
    <w:p w14:paraId="60BE167A" w14:textId="77777777" w:rsidR="006C4686" w:rsidRPr="006C4686" w:rsidRDefault="006C4686" w:rsidP="001709F4">
      <w:pPr>
        <w:rPr>
          <w:rFonts w:ascii="ＭＳ Ｐゴシック" w:eastAsia="ＭＳ Ｐゴシック" w:hAnsi="ＭＳ Ｐゴシック"/>
          <w:sz w:val="24"/>
          <w:szCs w:val="24"/>
        </w:rPr>
      </w:pPr>
    </w:p>
    <w:p w14:paraId="104967F4" w14:textId="78FCA679" w:rsidR="001709F4" w:rsidRPr="006C4686" w:rsidRDefault="006C4686" w:rsidP="006C4686">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７</w:t>
      </w:r>
      <w:r w:rsidR="001709F4" w:rsidRPr="006C4686">
        <w:rPr>
          <w:rFonts w:ascii="ＭＳ Ｐゴシック" w:eastAsia="ＭＳ Ｐゴシック" w:hAnsi="ＭＳ Ｐゴシック"/>
          <w:sz w:val="24"/>
          <w:szCs w:val="24"/>
        </w:rPr>
        <w:t>月</w:t>
      </w:r>
      <w:r>
        <w:rPr>
          <w:rFonts w:ascii="ＭＳ Ｐゴシック" w:eastAsia="ＭＳ Ｐゴシック" w:hAnsi="ＭＳ Ｐゴシック" w:hint="eastAsia"/>
          <w:sz w:val="24"/>
          <w:szCs w:val="24"/>
        </w:rPr>
        <w:t>１９</w:t>
      </w:r>
      <w:r w:rsidR="001709F4" w:rsidRPr="006C4686">
        <w:rPr>
          <w:rFonts w:ascii="ＭＳ Ｐゴシック" w:eastAsia="ＭＳ Ｐゴシック" w:hAnsi="ＭＳ Ｐゴシック"/>
          <w:sz w:val="24"/>
          <w:szCs w:val="24"/>
        </w:rPr>
        <w:t>日から、公職選挙法施行令の一部改正による、在外選挙人証の交付</w:t>
      </w:r>
      <w:r w:rsidR="00E43FC2">
        <w:rPr>
          <w:rFonts w:ascii="ＭＳ Ｐゴシック" w:eastAsia="ＭＳ Ｐゴシック" w:hAnsi="ＭＳ Ｐゴシック" w:hint="eastAsia"/>
          <w:sz w:val="24"/>
          <w:szCs w:val="24"/>
        </w:rPr>
        <w:t>に要する期間</w:t>
      </w:r>
      <w:r w:rsidR="001709F4" w:rsidRPr="006C4686">
        <w:rPr>
          <w:rFonts w:ascii="ＭＳ Ｐゴシック" w:eastAsia="ＭＳ Ｐゴシック" w:hAnsi="ＭＳ Ｐゴシック"/>
          <w:sz w:val="24"/>
          <w:szCs w:val="24"/>
        </w:rPr>
        <w:t>を大幅に短縮するための取組が始まっています。</w:t>
      </w:r>
    </w:p>
    <w:p w14:paraId="6B25A992" w14:textId="42BF710B" w:rsidR="001709F4" w:rsidRPr="006C4686" w:rsidRDefault="001709F4" w:rsidP="00E43FC2">
      <w:pPr>
        <w:ind w:firstLineChars="100" w:firstLine="240"/>
        <w:rPr>
          <w:rFonts w:ascii="ＭＳ Ｐゴシック" w:eastAsia="ＭＳ Ｐゴシック" w:hAnsi="ＭＳ Ｐゴシック"/>
          <w:sz w:val="24"/>
          <w:szCs w:val="24"/>
        </w:rPr>
      </w:pPr>
      <w:r w:rsidRPr="006C4686">
        <w:rPr>
          <w:rFonts w:ascii="ＭＳ Ｐゴシック" w:eastAsia="ＭＳ Ｐゴシック" w:hAnsi="ＭＳ Ｐゴシック" w:hint="eastAsia"/>
          <w:sz w:val="24"/>
          <w:szCs w:val="24"/>
        </w:rPr>
        <w:t>従来、在外選挙人証は、市区町村選挙管理委員会が発行し、外務本省を経由して在外公館に送付していました。これが、</w:t>
      </w:r>
      <w:r w:rsidR="006C4686">
        <w:rPr>
          <w:rFonts w:ascii="ＭＳ Ｐゴシック" w:eastAsia="ＭＳ Ｐゴシック" w:hAnsi="ＭＳ Ｐゴシック" w:hint="eastAsia"/>
          <w:sz w:val="24"/>
          <w:szCs w:val="24"/>
        </w:rPr>
        <w:t>７</w:t>
      </w:r>
      <w:r w:rsidRPr="006C4686">
        <w:rPr>
          <w:rFonts w:ascii="ＭＳ Ｐゴシック" w:eastAsia="ＭＳ Ｐゴシック" w:hAnsi="ＭＳ Ｐゴシック"/>
          <w:sz w:val="24"/>
          <w:szCs w:val="24"/>
        </w:rPr>
        <w:t>月</w:t>
      </w:r>
      <w:r w:rsidR="006C4686">
        <w:rPr>
          <w:rFonts w:ascii="ＭＳ Ｐゴシック" w:eastAsia="ＭＳ Ｐゴシック" w:hAnsi="ＭＳ Ｐゴシック" w:hint="eastAsia"/>
          <w:sz w:val="24"/>
          <w:szCs w:val="24"/>
        </w:rPr>
        <w:t>１９</w:t>
      </w:r>
      <w:r w:rsidRPr="006C4686">
        <w:rPr>
          <w:rFonts w:ascii="ＭＳ Ｐゴシック" w:eastAsia="ＭＳ Ｐゴシック" w:hAnsi="ＭＳ Ｐゴシック"/>
          <w:sz w:val="24"/>
          <w:szCs w:val="24"/>
        </w:rPr>
        <w:t>日以降は、市区町村選挙管理委員会から在外公館にメールでデータを送付し、在外公館で書面に出力し、申請者に交付する方式に変更されています。</w:t>
      </w:r>
    </w:p>
    <w:p w14:paraId="1EE72D25" w14:textId="77777777" w:rsidR="001709F4" w:rsidRPr="006C4686" w:rsidRDefault="001709F4" w:rsidP="006C4686">
      <w:pPr>
        <w:ind w:firstLineChars="100" w:firstLine="240"/>
        <w:rPr>
          <w:rFonts w:ascii="ＭＳ Ｐゴシック" w:eastAsia="ＭＳ Ｐゴシック" w:hAnsi="ＭＳ Ｐゴシック"/>
          <w:sz w:val="24"/>
          <w:szCs w:val="24"/>
        </w:rPr>
      </w:pPr>
      <w:r w:rsidRPr="006C4686">
        <w:rPr>
          <w:rFonts w:ascii="ＭＳ Ｐゴシック" w:eastAsia="ＭＳ Ｐゴシック" w:hAnsi="ＭＳ Ｐゴシック" w:hint="eastAsia"/>
          <w:sz w:val="24"/>
          <w:szCs w:val="24"/>
        </w:rPr>
        <w:t>この取組により、在外投票の際に必要な在外選挙人証の申請から交付までの時間が大幅に短縮されることとなり、在留邦人の皆様の利便性の向上につながっています。</w:t>
      </w:r>
    </w:p>
    <w:p w14:paraId="6DB0E451" w14:textId="77777777" w:rsidR="006C4686" w:rsidRDefault="001709F4" w:rsidP="006C4686">
      <w:pPr>
        <w:ind w:firstLineChars="100" w:firstLine="240"/>
        <w:rPr>
          <w:rFonts w:ascii="ＭＳ Ｐゴシック" w:eastAsia="ＭＳ Ｐゴシック" w:hAnsi="ＭＳ Ｐゴシック"/>
          <w:sz w:val="24"/>
          <w:szCs w:val="24"/>
        </w:rPr>
      </w:pPr>
      <w:r w:rsidRPr="006C4686">
        <w:rPr>
          <w:rFonts w:ascii="ＭＳ Ｐゴシック" w:eastAsia="ＭＳ Ｐゴシック" w:hAnsi="ＭＳ Ｐゴシック" w:hint="eastAsia"/>
          <w:sz w:val="24"/>
          <w:szCs w:val="24"/>
        </w:rPr>
        <w:t>この機会に、在外選挙人証の申請を是非御検討ください。</w:t>
      </w:r>
    </w:p>
    <w:p w14:paraId="6F945689" w14:textId="77777777" w:rsidR="006C4686" w:rsidRDefault="006C4686" w:rsidP="006C4686">
      <w:pPr>
        <w:rPr>
          <w:rFonts w:ascii="ＭＳ Ｐゴシック" w:eastAsia="ＭＳ Ｐゴシック" w:hAnsi="ＭＳ Ｐゴシック"/>
          <w:sz w:val="24"/>
          <w:szCs w:val="24"/>
        </w:rPr>
      </w:pPr>
    </w:p>
    <w:p w14:paraId="001A5170" w14:textId="024BE105" w:rsidR="006C4686" w:rsidRDefault="006C4686" w:rsidP="006C46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詳細はこちら</w:t>
      </w:r>
    </w:p>
    <w:p w14:paraId="317BC387" w14:textId="67F796E0" w:rsidR="006C4686" w:rsidRDefault="006C4686" w:rsidP="006C46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（外務省ホームページ）</w:t>
      </w:r>
    </w:p>
    <w:p w14:paraId="78C7C2CE" w14:textId="51522C70" w:rsidR="006C4686" w:rsidRPr="006C4686" w:rsidRDefault="00164EA3" w:rsidP="006C4686">
      <w:hyperlink r:id="rId6" w:history="1">
        <w:r w:rsidR="006C4686" w:rsidRPr="002228BC">
          <w:rPr>
            <w:rStyle w:val="a3"/>
          </w:rPr>
          <w:t>https://www.mofa.go.jp/mofaj/toko/senkyo/flow2.html</w:t>
        </w:r>
      </w:hyperlink>
    </w:p>
    <w:p w14:paraId="381DC1B0" w14:textId="1666DD44" w:rsidR="006C4686" w:rsidRPr="006C4686" w:rsidRDefault="006C4686" w:rsidP="006C468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申請にかかるお問い合わせ</w:t>
      </w:r>
      <w:r w:rsidR="00C57F49">
        <w:rPr>
          <w:rFonts w:ascii="ＭＳ Ｐゴシック" w:eastAsia="ＭＳ Ｐゴシック" w:hAnsi="ＭＳ Ｐゴシック" w:hint="eastAsia"/>
          <w:sz w:val="24"/>
          <w:szCs w:val="24"/>
        </w:rPr>
        <w:t>先</w:t>
      </w:r>
    </w:p>
    <w:p w14:paraId="20873B38" w14:textId="3982CCE1" w:rsidR="00991745" w:rsidRDefault="000D014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在レシフェ総領事館</w:t>
      </w:r>
      <w:r w:rsidR="006C4686">
        <w:rPr>
          <w:rFonts w:ascii="ＭＳ Ｐゴシック" w:eastAsia="ＭＳ Ｐゴシック" w:hAnsi="ＭＳ Ｐゴシック" w:hint="eastAsia"/>
          <w:sz w:val="24"/>
          <w:szCs w:val="24"/>
        </w:rPr>
        <w:t>（在外選挙担当）</w:t>
      </w:r>
    </w:p>
    <w:p w14:paraId="533F2DB3" w14:textId="65126C63" w:rsidR="006C4686" w:rsidRPr="006C4686" w:rsidRDefault="000D0149">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連絡先（consular.cjr@rc.</w:t>
      </w:r>
      <w:r>
        <w:rPr>
          <w:rFonts w:ascii="ＭＳ Ｐゴシック" w:eastAsia="ＭＳ Ｐゴシック" w:hAnsi="ＭＳ Ｐゴシック"/>
          <w:sz w:val="24"/>
          <w:szCs w:val="24"/>
        </w:rPr>
        <w:t>mofa</w:t>
      </w:r>
      <w:bookmarkStart w:id="0" w:name="_GoBack"/>
      <w:bookmarkEnd w:id="0"/>
      <w:r>
        <w:rPr>
          <w:rFonts w:ascii="ＭＳ Ｐゴシック" w:eastAsia="ＭＳ Ｐゴシック" w:hAnsi="ＭＳ Ｐゴシック"/>
          <w:sz w:val="24"/>
          <w:szCs w:val="24"/>
        </w:rPr>
        <w:t>.go.jp</w:t>
      </w:r>
      <w:r w:rsidR="006C4686">
        <w:rPr>
          <w:rFonts w:ascii="ＭＳ Ｐゴシック" w:eastAsia="ＭＳ Ｐゴシック" w:hAnsi="ＭＳ Ｐゴシック" w:hint="eastAsia"/>
          <w:sz w:val="24"/>
          <w:szCs w:val="24"/>
        </w:rPr>
        <w:t>/電話番号</w:t>
      </w:r>
      <w:r>
        <w:rPr>
          <w:rFonts w:ascii="ＭＳ Ｐゴシック" w:eastAsia="ＭＳ Ｐゴシック" w:hAnsi="ＭＳ Ｐゴシック" w:hint="eastAsia"/>
          <w:sz w:val="24"/>
          <w:szCs w:val="24"/>
        </w:rPr>
        <w:t>+55(81</w:t>
      </w:r>
      <w:r>
        <w:rPr>
          <w:rFonts w:ascii="ＭＳ Ｐゴシック" w:eastAsia="ＭＳ Ｐゴシック" w:hAnsi="ＭＳ Ｐゴシック"/>
          <w:sz w:val="24"/>
          <w:szCs w:val="24"/>
        </w:rPr>
        <w:t>)3049-8300</w:t>
      </w:r>
      <w:r w:rsidR="006C4686">
        <w:rPr>
          <w:rFonts w:ascii="ＭＳ Ｐゴシック" w:eastAsia="ＭＳ Ｐゴシック" w:hAnsi="ＭＳ Ｐゴシック" w:hint="eastAsia"/>
          <w:sz w:val="24"/>
          <w:szCs w:val="24"/>
        </w:rPr>
        <w:t>）</w:t>
      </w:r>
    </w:p>
    <w:sectPr w:rsidR="006C4686" w:rsidRPr="006C46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D21ECA" w14:textId="77777777" w:rsidR="00164EA3" w:rsidRDefault="00164EA3" w:rsidP="00E43FC2">
      <w:r>
        <w:separator/>
      </w:r>
    </w:p>
  </w:endnote>
  <w:endnote w:type="continuationSeparator" w:id="0">
    <w:p w14:paraId="4A98CBF5" w14:textId="77777777" w:rsidR="00164EA3" w:rsidRDefault="00164EA3" w:rsidP="00E43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4607C" w14:textId="77777777" w:rsidR="00164EA3" w:rsidRDefault="00164EA3" w:rsidP="00E43FC2">
      <w:r>
        <w:separator/>
      </w:r>
    </w:p>
  </w:footnote>
  <w:footnote w:type="continuationSeparator" w:id="0">
    <w:p w14:paraId="6FAF6A44" w14:textId="77777777" w:rsidR="00164EA3" w:rsidRDefault="00164EA3" w:rsidP="00E43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9F4"/>
    <w:rsid w:val="000D0149"/>
    <w:rsid w:val="00164EA3"/>
    <w:rsid w:val="001709F4"/>
    <w:rsid w:val="00174D62"/>
    <w:rsid w:val="005C29EF"/>
    <w:rsid w:val="006676DF"/>
    <w:rsid w:val="006C4686"/>
    <w:rsid w:val="00991745"/>
    <w:rsid w:val="00A24C32"/>
    <w:rsid w:val="00C57F49"/>
    <w:rsid w:val="00E43FC2"/>
    <w:rsid w:val="00FC1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EA61B7"/>
  <w15:chartTrackingRefBased/>
  <w15:docId w15:val="{D7994F97-6314-4808-BA3B-C41EB597E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C32"/>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4686"/>
    <w:rPr>
      <w:color w:val="0563C1" w:themeColor="hyperlink"/>
      <w:u w:val="single"/>
    </w:rPr>
  </w:style>
  <w:style w:type="paragraph" w:styleId="a4">
    <w:name w:val="header"/>
    <w:basedOn w:val="a"/>
    <w:link w:val="a5"/>
    <w:uiPriority w:val="99"/>
    <w:unhideWhenUsed/>
    <w:rsid w:val="00E43FC2"/>
    <w:pPr>
      <w:tabs>
        <w:tab w:val="center" w:pos="4252"/>
        <w:tab w:val="right" w:pos="8504"/>
      </w:tabs>
      <w:snapToGrid w:val="0"/>
    </w:pPr>
  </w:style>
  <w:style w:type="character" w:customStyle="1" w:styleId="a5">
    <w:name w:val="ヘッダー (文字)"/>
    <w:basedOn w:val="a0"/>
    <w:link w:val="a4"/>
    <w:uiPriority w:val="99"/>
    <w:rsid w:val="00E43FC2"/>
    <w:rPr>
      <w:rFonts w:ascii="ＭＳ 明朝" w:eastAsia="ＭＳ 明朝" w:hAnsi="ＭＳ 明朝"/>
    </w:rPr>
  </w:style>
  <w:style w:type="paragraph" w:styleId="a6">
    <w:name w:val="footer"/>
    <w:basedOn w:val="a"/>
    <w:link w:val="a7"/>
    <w:uiPriority w:val="99"/>
    <w:unhideWhenUsed/>
    <w:rsid w:val="00E43FC2"/>
    <w:pPr>
      <w:tabs>
        <w:tab w:val="center" w:pos="4252"/>
        <w:tab w:val="right" w:pos="8504"/>
      </w:tabs>
      <w:snapToGrid w:val="0"/>
    </w:pPr>
  </w:style>
  <w:style w:type="character" w:customStyle="1" w:styleId="a7">
    <w:name w:val="フッター (文字)"/>
    <w:basedOn w:val="a0"/>
    <w:link w:val="a6"/>
    <w:uiPriority w:val="99"/>
    <w:rsid w:val="00E43FC2"/>
    <w:rPr>
      <w:rFonts w:ascii="ＭＳ 明朝" w:eastAsia="ＭＳ 明朝" w:hAnsi="ＭＳ 明朝"/>
    </w:rPr>
  </w:style>
  <w:style w:type="paragraph" w:styleId="a8">
    <w:name w:val="Balloon Text"/>
    <w:basedOn w:val="a"/>
    <w:link w:val="a9"/>
    <w:uiPriority w:val="99"/>
    <w:semiHidden/>
    <w:unhideWhenUsed/>
    <w:rsid w:val="000D01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01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30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ofa.go.jp/mofaj/toko/senkyo/flow2.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OYAMA SHIGEYUKI</dc:creator>
  <cp:keywords/>
  <dc:description/>
  <cp:lastModifiedBy>情報通信課</cp:lastModifiedBy>
  <cp:revision>2</cp:revision>
  <cp:lastPrinted>2024-09-10T12:07:00Z</cp:lastPrinted>
  <dcterms:created xsi:type="dcterms:W3CDTF">2024-09-10T12:07:00Z</dcterms:created>
  <dcterms:modified xsi:type="dcterms:W3CDTF">2024-09-10T12:07:00Z</dcterms:modified>
</cp:coreProperties>
</file>